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2CC9" w:rsidR="008A0D23" w:rsidP="008A0D23" w:rsidRDefault="008A0D23" w14:paraId="7ee2396" w14:textId="7ee2396">
      <w:pPr>
        <w:jc w:val="both"/>
        <w15:collapsed w:val="false"/>
      </w:pPr>
      <w:bookmarkStart w:name="_GoBack" w:id="0"/>
      <w:bookmarkEnd w:id="0"/>
      <w:r w:rsidRPr="00892CC9">
        <w:t>REPUBLIKA HRVATSKA</w:t>
      </w:r>
    </w:p>
    <w:p w:rsidRPr="00892CC9" w:rsidR="008A0D23" w:rsidP="008A0D23" w:rsidRDefault="008A0D23">
      <w:pPr>
        <w:jc w:val="both"/>
      </w:pPr>
      <w:r w:rsidRPr="00892CC9">
        <w:t>TRGOVAČKI SUD U RIJECI</w:t>
      </w:r>
    </w:p>
    <w:p w:rsidRPr="00892CC9" w:rsidR="005A3366" w:rsidP="008A0D23" w:rsidRDefault="005A3366">
      <w:pPr>
        <w:jc w:val="both"/>
      </w:pPr>
    </w:p>
    <w:p w:rsidR="008A0D23" w:rsidP="008A0D23" w:rsidRDefault="008A0D23">
      <w:pPr>
        <w:jc w:val="center"/>
        <w:rPr>
          <w:bCs/>
        </w:rPr>
      </w:pPr>
      <w:r w:rsidRPr="00892CC9">
        <w:rPr>
          <w:bCs/>
        </w:rPr>
        <w:t>Z A P I S N I K</w:t>
      </w:r>
    </w:p>
    <w:p w:rsidRPr="00892CC9" w:rsidR="00CF63FA" w:rsidP="008A0D23" w:rsidRDefault="00CF63FA">
      <w:pPr>
        <w:jc w:val="center"/>
        <w:rPr>
          <w:bCs/>
        </w:rPr>
      </w:pPr>
    </w:p>
    <w:p w:rsidRPr="00892CC9" w:rsidR="008A0D23" w:rsidP="008A0D23" w:rsidRDefault="008A0D23">
      <w:pPr>
        <w:jc w:val="center"/>
        <w:rPr>
          <w:bCs/>
        </w:rPr>
      </w:pPr>
      <w:r w:rsidRPr="00892CC9">
        <w:rPr>
          <w:bCs/>
        </w:rPr>
        <w:t xml:space="preserve">sastavljen u Trgovačkom sudu u Rijeci, dana </w:t>
      </w:r>
      <w:r w:rsidRPr="00892CC9" w:rsidR="00585F91">
        <w:rPr>
          <w:bCs/>
        </w:rPr>
        <w:t>1</w:t>
      </w:r>
      <w:r w:rsidR="001844D0">
        <w:rPr>
          <w:bCs/>
        </w:rPr>
        <w:t>2</w:t>
      </w:r>
      <w:r w:rsidRPr="00892CC9" w:rsidR="00585F91">
        <w:rPr>
          <w:bCs/>
        </w:rPr>
        <w:t xml:space="preserve">. </w:t>
      </w:r>
      <w:r w:rsidR="001844D0">
        <w:rPr>
          <w:bCs/>
        </w:rPr>
        <w:t xml:space="preserve">listopada </w:t>
      </w:r>
      <w:r w:rsidRPr="00892CC9" w:rsidR="00585F91">
        <w:rPr>
          <w:bCs/>
        </w:rPr>
        <w:t>2020</w:t>
      </w:r>
      <w:r w:rsidRPr="00892CC9">
        <w:rPr>
          <w:bCs/>
        </w:rPr>
        <w:t xml:space="preserve">. </w:t>
      </w:r>
      <w:r w:rsidRPr="001844D0" w:rsidR="001844D0">
        <w:t>u nastavku postupka radi naknadne diobe Stečajne mase iza E. P. MLJEKARA društvo s ograničenom odgovornošću za proizvodnju, preradu, trgovinu i putničku agenciju u stečaju Rijeka, Eugena Kumičića 41, OIB: 60772659683</w:t>
      </w:r>
    </w:p>
    <w:p w:rsidRPr="00892CC9" w:rsidR="008A0D23" w:rsidP="008A0D23" w:rsidRDefault="008A0D23">
      <w:pPr>
        <w:jc w:val="center"/>
        <w:rPr>
          <w:bCs/>
        </w:rPr>
      </w:pPr>
    </w:p>
    <w:p w:rsidRPr="00892CC9" w:rsidR="008A0D23" w:rsidP="008A0D23" w:rsidRDefault="008A0D23">
      <w:pPr>
        <w:jc w:val="both"/>
      </w:pPr>
      <w:r w:rsidRPr="00892CC9">
        <w:t>OD SUDA NAZOČNI:</w:t>
      </w:r>
    </w:p>
    <w:p w:rsidRPr="00892CC9" w:rsidR="008A0D23" w:rsidP="008A0D23" w:rsidRDefault="008A0D23">
      <w:pPr>
        <w:jc w:val="both"/>
      </w:pPr>
      <w:r w:rsidRPr="00892CC9">
        <w:t>Sudac</w:t>
      </w:r>
      <w:r w:rsidR="005A3366">
        <w:t xml:space="preserve"> </w:t>
      </w:r>
      <w:r w:rsidRPr="00892CC9">
        <w:t xml:space="preserve">Vera Jelenović </w:t>
      </w:r>
    </w:p>
    <w:p w:rsidRPr="00892CC9" w:rsidR="008A0D23" w:rsidP="008A0D23" w:rsidRDefault="001F48D9">
      <w:pPr>
        <w:jc w:val="both"/>
      </w:pPr>
      <w:r w:rsidRPr="00892CC9">
        <w:t>Danijela Fumić</w:t>
      </w:r>
      <w:r w:rsidRPr="00892CC9" w:rsidR="008A0D23">
        <w:t>, zapisničar</w:t>
      </w:r>
    </w:p>
    <w:p w:rsidRPr="00892CC9" w:rsidR="008A0D23" w:rsidP="008A0D23" w:rsidRDefault="001844D0">
      <w:pPr>
        <w:jc w:val="both"/>
      </w:pPr>
      <w:r>
        <w:t>Andrej Sablić</w:t>
      </w:r>
      <w:r w:rsidRPr="00892CC9" w:rsidR="008A0D23">
        <w:t>, stečajni upravitelj</w:t>
      </w:r>
    </w:p>
    <w:p w:rsidRPr="00892CC9" w:rsidR="008A0D23" w:rsidP="008A0D23" w:rsidRDefault="008A0D23">
      <w:pPr>
        <w:jc w:val="both"/>
      </w:pPr>
    </w:p>
    <w:p w:rsidRPr="00892CC9" w:rsidR="008A0D23" w:rsidP="008A0D23" w:rsidRDefault="008A0D23">
      <w:pPr>
        <w:jc w:val="both"/>
      </w:pPr>
      <w:r w:rsidRPr="00892CC9">
        <w:t xml:space="preserve">Početak u </w:t>
      </w:r>
      <w:r w:rsidR="001844D0">
        <w:t>9</w:t>
      </w:r>
      <w:r w:rsidRPr="00892CC9">
        <w:t>:</w:t>
      </w:r>
      <w:r w:rsidRPr="00892CC9" w:rsidR="00C32ACC">
        <w:t>0</w:t>
      </w:r>
      <w:r w:rsidRPr="00892CC9">
        <w:t>0 sati.</w:t>
      </w:r>
    </w:p>
    <w:p w:rsidRPr="00892CC9" w:rsidR="008A0D23" w:rsidP="008A0D23" w:rsidRDefault="008A0D23">
      <w:pPr>
        <w:jc w:val="both"/>
      </w:pPr>
    </w:p>
    <w:p w:rsidRPr="00892CC9" w:rsidR="008A0D23" w:rsidP="008A0D23" w:rsidRDefault="008A0D23">
      <w:pPr>
        <w:jc w:val="both"/>
      </w:pPr>
      <w:r w:rsidRPr="00892CC9">
        <w:t>Ročište je javno.</w:t>
      </w:r>
    </w:p>
    <w:p w:rsidRPr="00892CC9" w:rsidR="008A0D23" w:rsidP="008A0D23" w:rsidRDefault="008A0D23">
      <w:pPr>
        <w:jc w:val="both"/>
      </w:pPr>
    </w:p>
    <w:p w:rsidRPr="00892CC9" w:rsidR="008A0D23" w:rsidP="008A0D23" w:rsidRDefault="008A0D23">
      <w:pPr>
        <w:jc w:val="both"/>
      </w:pPr>
      <w:r w:rsidRPr="00892CC9">
        <w:t>Utvrđuje se da su pristupili stečajni vjerovnici kojima na današnjoj skupštini pripada pravo glasa, na temelju utvrđenih tražbina kako slijedi:</w:t>
      </w:r>
    </w:p>
    <w:p w:rsidRPr="00892CC9" w:rsidR="008A0D23" w:rsidP="008A0D23" w:rsidRDefault="008A0D23">
      <w:pPr>
        <w:jc w:val="both"/>
      </w:pPr>
    </w:p>
    <w:p w:rsidR="001844D0" w:rsidP="001844D0" w:rsidRDefault="001844D0">
      <w:pPr>
        <w:jc w:val="both"/>
      </w:pPr>
      <w:r>
        <w:t xml:space="preserve">1. zamjenik ŽDO u Rijeci Igor Udovičić za RH Ministarstvo financija Porezna uprava </w:t>
      </w:r>
    </w:p>
    <w:p w:rsidR="001844D0" w:rsidP="001844D0" w:rsidRDefault="001844D0">
      <w:pPr>
        <w:jc w:val="both"/>
      </w:pPr>
      <w:r>
        <w:t xml:space="preserve">za HZ MIO                                                                                                            </w:t>
      </w:r>
      <w:r w:rsidR="00CF63FA">
        <w:t xml:space="preserve"> </w:t>
      </w:r>
      <w:r>
        <w:t xml:space="preserve">391.770,27 kn </w:t>
      </w:r>
    </w:p>
    <w:p w:rsidR="001844D0" w:rsidP="001844D0" w:rsidRDefault="001844D0">
      <w:pPr>
        <w:jc w:val="both"/>
      </w:pPr>
      <w:r>
        <w:t xml:space="preserve">za HZZO                                                                                                                363.544,02 kn </w:t>
      </w:r>
    </w:p>
    <w:p w:rsidR="001844D0" w:rsidP="001844D0" w:rsidRDefault="001844D0">
      <w:pPr>
        <w:jc w:val="both"/>
      </w:pPr>
      <w:r>
        <w:t xml:space="preserve">za Ministarstvo financija Carinska uprava Carinarnica Rijeka           </w:t>
      </w:r>
      <w:r w:rsidR="00CF63FA">
        <w:t xml:space="preserve">                    12.167,03 kn        </w:t>
      </w:r>
      <w:r>
        <w:t xml:space="preserve">       </w:t>
      </w:r>
    </w:p>
    <w:p w:rsidR="001844D0" w:rsidP="001844D0" w:rsidRDefault="001844D0">
      <w:pPr>
        <w:jc w:val="both"/>
      </w:pPr>
      <w:r>
        <w:t>za RH MF PU Rijeka                                                                                             855.173,76 kn</w:t>
      </w:r>
    </w:p>
    <w:p w:rsidR="001844D0" w:rsidP="001844D0" w:rsidRDefault="001844D0">
      <w:pPr>
        <w:jc w:val="both"/>
      </w:pPr>
    </w:p>
    <w:p w:rsidR="005A3366" w:rsidP="00CF63FA" w:rsidRDefault="001844D0">
      <w:pPr>
        <w:jc w:val="both"/>
      </w:pPr>
      <w:r>
        <w:t>2. JADRANKA RADULOVIĆ</w:t>
      </w:r>
      <w:r w:rsidR="00604D0B">
        <w:t xml:space="preserve"> zastupana po: odv. Marija Perkov  iz OD Grubišić, Lović &amp; Lalić iz Zagreba, punomoć uz podnesak od 13. studenog 2017.</w:t>
      </w:r>
    </w:p>
    <w:p w:rsidR="001844D0" w:rsidP="00CF63FA" w:rsidRDefault="005A3366">
      <w:pPr>
        <w:jc w:val="both"/>
      </w:pPr>
      <w:r>
        <w:t xml:space="preserve">                                                              </w:t>
      </w:r>
      <w:r w:rsidR="001844D0">
        <w:t xml:space="preserve">           </w:t>
      </w:r>
      <w:r w:rsidR="00CF63FA">
        <w:t xml:space="preserve">                                                         </w:t>
      </w:r>
      <w:r w:rsidR="001844D0">
        <w:t>65.015,87 kn</w:t>
      </w:r>
    </w:p>
    <w:p w:rsidR="001844D0" w:rsidP="00585F91" w:rsidRDefault="001844D0">
      <w:pPr>
        <w:jc w:val="both"/>
      </w:pPr>
    </w:p>
    <w:p w:rsidR="005A3366" w:rsidP="00604D0B" w:rsidRDefault="005A3366">
      <w:pPr>
        <w:jc w:val="both"/>
      </w:pPr>
    </w:p>
    <w:p w:rsidR="00604D0B" w:rsidP="00AA2854" w:rsidRDefault="00604D0B">
      <w:pPr>
        <w:jc w:val="both"/>
      </w:pPr>
      <w:r>
        <w:t>Utvrđuje se da je ročištu pristupio Mladen Anić čiji je identitet sud utvrdio uvidom u osobnu iskaznicu broj  112364868  izdanu od PU Zagrebačka  kao osoba ovlaštena za zastupanje BRIONKA d.d. Pula, Tršćanska 35, OIB:</w:t>
      </w:r>
      <w:r w:rsidRPr="00604D0B">
        <w:t xml:space="preserve"> </w:t>
      </w:r>
      <w:r>
        <w:t xml:space="preserve">45422293596 </w:t>
      </w:r>
    </w:p>
    <w:p w:rsidR="00AA2854" w:rsidP="00AA2854" w:rsidRDefault="00AA2854">
      <w:pPr>
        <w:jc w:val="both"/>
      </w:pPr>
      <w:r>
        <w:t>Utvrđuje se da je ročištu prisutna Martina Kozlov čiji je identitet sud utvrdio uvidom u osobnu iskaznicu broj 114985193  izdanu od PU Primorsko-goranska kao zaposlenik vjerovnika stečajne mase NEKRETNINE d.o.o. Kostrena, Mažeri 11, OIB:</w:t>
      </w:r>
      <w:r w:rsidRPr="00AA2854">
        <w:t xml:space="preserve"> </w:t>
      </w:r>
      <w:r>
        <w:t>71914261124</w:t>
      </w:r>
    </w:p>
    <w:p w:rsidRPr="00892CC9" w:rsidR="00AA2854" w:rsidP="00AA2854" w:rsidRDefault="00AA2854">
      <w:pPr>
        <w:jc w:val="both"/>
      </w:pPr>
    </w:p>
    <w:p w:rsidRPr="00892CC9" w:rsidR="00174B01" w:rsidP="00604D0B" w:rsidRDefault="00174B01">
      <w:pPr>
        <w:jc w:val="both"/>
      </w:pPr>
    </w:p>
    <w:p w:rsidRPr="00892CC9" w:rsidR="008A0D23" w:rsidP="008A0D23" w:rsidRDefault="008A0D23">
      <w:pPr>
        <w:jc w:val="both"/>
      </w:pPr>
      <w:r w:rsidRPr="00892CC9">
        <w:tab/>
        <w:t>Utvrđuje se da je sud na prijedlog stečajnog upravitelja sazvao Skupštinu vjerovnika stečajnog dužnika s predloženim dnevnim redom.</w:t>
      </w:r>
    </w:p>
    <w:p w:rsidR="008A0D23" w:rsidP="008A0D23" w:rsidRDefault="008A0D23">
      <w:pPr>
        <w:jc w:val="both"/>
      </w:pPr>
      <w:r w:rsidRPr="00892CC9">
        <w:t xml:space="preserve">            Utvrđuje se da je poziv za skupštinu vjerovnika za </w:t>
      </w:r>
      <w:r w:rsidR="001844D0">
        <w:t>12. listopada</w:t>
      </w:r>
      <w:r w:rsidRPr="00892CC9" w:rsidR="00585F91">
        <w:t xml:space="preserve"> 2020</w:t>
      </w:r>
      <w:r w:rsidRPr="00892CC9" w:rsidR="00C32ACC">
        <w:t>.</w:t>
      </w:r>
      <w:r w:rsidRPr="00892CC9">
        <w:t xml:space="preserve"> sa dnevnim redom javno priopćen na način da je istaknut na mrežnoj stranici e-Oglasna ploča sudova</w:t>
      </w:r>
      <w:r w:rsidRPr="00892CC9" w:rsidR="00174B01">
        <w:t xml:space="preserve"> dana</w:t>
      </w:r>
      <w:r w:rsidRPr="00892CC9">
        <w:t xml:space="preserve"> </w:t>
      </w:r>
      <w:r w:rsidR="001844D0">
        <w:t>1. srpnja 2020</w:t>
      </w:r>
      <w:r w:rsidRPr="00892CC9" w:rsidR="00174B01">
        <w:t xml:space="preserve">. </w:t>
      </w:r>
    </w:p>
    <w:p w:rsidRPr="00892CC9" w:rsidR="001844D0" w:rsidP="008A0D23" w:rsidRDefault="001844D0">
      <w:pPr>
        <w:jc w:val="both"/>
      </w:pPr>
    </w:p>
    <w:p w:rsidRPr="00892CC9" w:rsidR="008A0D23" w:rsidP="008A0D23" w:rsidRDefault="008A0D23">
      <w:pPr>
        <w:jc w:val="both"/>
      </w:pPr>
      <w:r w:rsidRPr="00892CC9">
        <w:t>Utvrđuje se da je dnevni red današnje skupštine vjerovnika:</w:t>
      </w:r>
    </w:p>
    <w:p w:rsidR="00E147A0" w:rsidP="008A0D23" w:rsidRDefault="001844D0">
      <w:pPr>
        <w:jc w:val="both"/>
        <w:rPr>
          <w:rFonts w:eastAsiaTheme="minorHAnsi"/>
          <w:color w:val="000000"/>
          <w:lang w:eastAsia="en-US"/>
        </w:rPr>
      </w:pPr>
      <w:r w:rsidRPr="001844D0">
        <w:rPr>
          <w:rFonts w:eastAsiaTheme="minorHAnsi"/>
          <w:color w:val="000000"/>
          <w:lang w:eastAsia="en-US"/>
        </w:rPr>
        <w:t xml:space="preserve">1. </w:t>
      </w:r>
      <w:r>
        <w:rPr>
          <w:rFonts w:eastAsiaTheme="minorHAnsi"/>
          <w:color w:val="000000"/>
          <w:lang w:eastAsia="en-US"/>
        </w:rPr>
        <w:t>R</w:t>
      </w:r>
      <w:r w:rsidRPr="001844D0">
        <w:rPr>
          <w:rFonts w:eastAsiaTheme="minorHAnsi"/>
          <w:color w:val="000000"/>
          <w:lang w:eastAsia="en-US"/>
        </w:rPr>
        <w:t>asprava o geodetskom elaboratu poduzeća Nekretnine d.o.o. Kostrena i odlučivanje o prodaji imovine Stečajne mase iza E.P. Mljekara d.o.o. u stečaju Rijeka.</w:t>
      </w:r>
    </w:p>
    <w:p w:rsidRPr="00892CC9" w:rsidR="00E147A0" w:rsidP="008A0D23" w:rsidRDefault="00E147A0">
      <w:pPr>
        <w:jc w:val="both"/>
      </w:pPr>
      <w:r w:rsidRPr="00892CC9">
        <w:lastRenderedPageBreak/>
        <w:t>Prelazi se na prvu točku dnevnog reda:</w:t>
      </w:r>
    </w:p>
    <w:p w:rsidRPr="00892CC9" w:rsidR="00585F91" w:rsidP="008A0D23" w:rsidRDefault="001844D0">
      <w:pPr>
        <w:jc w:val="both"/>
      </w:pPr>
      <w:r w:rsidRPr="001844D0">
        <w:rPr>
          <w:rFonts w:eastAsiaTheme="minorHAnsi"/>
          <w:color w:val="000000"/>
          <w:lang w:eastAsia="en-US"/>
        </w:rPr>
        <w:t xml:space="preserve">1. </w:t>
      </w:r>
      <w:r>
        <w:rPr>
          <w:rFonts w:eastAsiaTheme="minorHAnsi"/>
          <w:color w:val="000000"/>
          <w:lang w:eastAsia="en-US"/>
        </w:rPr>
        <w:t>R</w:t>
      </w:r>
      <w:r w:rsidRPr="001844D0">
        <w:rPr>
          <w:rFonts w:eastAsiaTheme="minorHAnsi"/>
          <w:color w:val="000000"/>
          <w:lang w:eastAsia="en-US"/>
        </w:rPr>
        <w:t>asprava o geodetskom elaboratu poduzeća Nekretnine d.o.o. Kostrena i odlučivanje o prodaji imovine Stečajne mase iza E.P. Mljekara d.o.o. u stečaju Rijeka.</w:t>
      </w:r>
    </w:p>
    <w:p w:rsidR="00585F91" w:rsidP="008A0D23" w:rsidRDefault="00585F91">
      <w:pPr>
        <w:jc w:val="both"/>
      </w:pPr>
    </w:p>
    <w:p w:rsidR="00D64AF1" w:rsidP="008A0D23" w:rsidRDefault="00D64AF1">
      <w:pPr>
        <w:jc w:val="both"/>
      </w:pPr>
      <w:r>
        <w:t xml:space="preserve">Nakon kraćeg izlaganja stečajnog upravitelja, punomoćnik Jadranke Radulović posebno napominje kako bi stečajni upravitelj trebao poduzeti radnje </w:t>
      </w:r>
      <w:r w:rsidR="00F64E82">
        <w:t>glede brisanja založnog prava upisanog na nekretninama stečajnog dužnika pod posl. br. Z-1354/10, a koji se odnosi na upis založnog prava Alberta Faggiania</w:t>
      </w:r>
      <w:r w:rsidR="00901ED2">
        <w:t>.</w:t>
      </w:r>
    </w:p>
    <w:p w:rsidR="009E2B9D" w:rsidP="008A0D23" w:rsidRDefault="00901ED2">
      <w:pPr>
        <w:jc w:val="both"/>
      </w:pPr>
      <w:r>
        <w:t>Stečajni upravitelj smatra da nije ovlašten brisati ta založna prava budući da ih nije upisao, već su upisana na temelju odluke suda.</w:t>
      </w:r>
      <w:r w:rsidR="009E2B9D">
        <w:t xml:space="preserve"> </w:t>
      </w:r>
    </w:p>
    <w:p w:rsidR="00D64AF1" w:rsidP="008A0D23" w:rsidRDefault="009E2B9D">
      <w:pPr>
        <w:jc w:val="both"/>
      </w:pPr>
      <w:r>
        <w:t>Punomoćnik Jadranke Radulović stiče da je nakon odluke suda ta tražbina prestala postojati, te se obvezuje u kraćem roku dostaviti sudu obrazloženi podnesak sa svom raspoloživom dokumentacijom, a koja ukazuje na prestanak postojanja te tražbine.</w:t>
      </w:r>
      <w:r w:rsidR="00F21AED">
        <w:t xml:space="preserve"> </w:t>
      </w:r>
      <w:r w:rsidR="00AA2854">
        <w:t>Ističe da ne može raspravljati o elaboratu s obzirom da ga još nije vidjela.</w:t>
      </w:r>
      <w:r w:rsidR="006005CC">
        <w:t xml:space="preserve"> </w:t>
      </w:r>
    </w:p>
    <w:p w:rsidR="006005CC" w:rsidP="008A0D23" w:rsidRDefault="006005CC">
      <w:pPr>
        <w:jc w:val="both"/>
      </w:pPr>
      <w:r>
        <w:t xml:space="preserve">Na izričit upit stečajnog upravitelja, odv. Marija Perkov navodi da bi u slučaju da se skupština složi oko toga bila voljna prihvatiti punomoć stečajnog upravitelja i poduzeti sve potrebne pravne radnje za brisanje založnog prava Alberta Faggiania na nekretninama stečajnog dužnika i naplatiti se za svoj rad u slučaju uspjeha, odnosno brisanja navedenog založnog prava, a naplatila bi se nakon unovčenja tih nekretnina. </w:t>
      </w:r>
    </w:p>
    <w:p w:rsidR="000946B8" w:rsidP="008A0D23" w:rsidRDefault="000946B8">
      <w:pPr>
        <w:jc w:val="both"/>
      </w:pPr>
      <w:r>
        <w:t xml:space="preserve">Svi prisutni vjerovnici i stečajni upravitelj suglasni su kako bi za kvalitetno odlučivanje valjalo odgoditi daljnje raspravljanje po objavljenom dnevnom redu, pri čemu će stečajni upravitelj eventualno naknadno dostaviti i prijedlog za dopunu dnevnog reda skupštine vjerovnika. </w:t>
      </w:r>
    </w:p>
    <w:p w:rsidRPr="000946B8" w:rsidR="000946B8" w:rsidP="00194082" w:rsidRDefault="000946B8">
      <w:pPr>
        <w:jc w:val="both"/>
      </w:pPr>
    </w:p>
    <w:p w:rsidRPr="000946B8" w:rsidR="000946B8" w:rsidP="00954743" w:rsidRDefault="000946B8">
      <w:r w:rsidRPr="000946B8">
        <w:t xml:space="preserve">Sud donosi </w:t>
      </w:r>
    </w:p>
    <w:p w:rsidRPr="000946B8" w:rsidR="000946B8" w:rsidP="00954743" w:rsidRDefault="000946B8"/>
    <w:p w:rsidRPr="000946B8" w:rsidR="000946B8" w:rsidP="00954743" w:rsidRDefault="000946B8">
      <w:pPr>
        <w:jc w:val="center"/>
      </w:pPr>
      <w:r w:rsidRPr="000946B8">
        <w:t>r j e š e n j e</w:t>
      </w:r>
    </w:p>
    <w:p w:rsidRPr="000946B8" w:rsidR="000946B8" w:rsidP="00954743" w:rsidRDefault="000946B8">
      <w:pPr>
        <w:jc w:val="both"/>
      </w:pPr>
    </w:p>
    <w:p w:rsidRPr="000946B8" w:rsidR="000946B8" w:rsidP="00954743" w:rsidRDefault="000946B8">
      <w:pPr>
        <w:jc w:val="both"/>
      </w:pPr>
      <w:r w:rsidRPr="000946B8">
        <w:tab/>
        <w:t xml:space="preserve">Odgađa se daljnje raspravljanje na današnjem ročištu, te se sljedeće ročište određuje za </w:t>
      </w:r>
    </w:p>
    <w:p w:rsidRPr="000946B8" w:rsidR="000946B8" w:rsidP="00954743" w:rsidRDefault="000946B8">
      <w:pPr>
        <w:jc w:val="both"/>
      </w:pPr>
    </w:p>
    <w:p w:rsidRPr="000946B8" w:rsidR="000946B8" w:rsidP="00954743" w:rsidRDefault="000946B8">
      <w:pPr>
        <w:jc w:val="center"/>
      </w:pPr>
      <w:r>
        <w:t xml:space="preserve">24. studenoga </w:t>
      </w:r>
      <w:r w:rsidRPr="000946B8">
        <w:t xml:space="preserve">2020. u </w:t>
      </w:r>
      <w:r>
        <w:t>10</w:t>
      </w:r>
      <w:r w:rsidRPr="000946B8">
        <w:t>,00 sati</w:t>
      </w:r>
    </w:p>
    <w:p w:rsidRPr="000946B8" w:rsidR="000946B8" w:rsidP="00954743" w:rsidRDefault="000946B8">
      <w:pPr>
        <w:jc w:val="both"/>
      </w:pPr>
    </w:p>
    <w:p w:rsidRPr="000946B8" w:rsidR="000946B8" w:rsidP="00954743" w:rsidRDefault="000946B8">
      <w:pPr>
        <w:jc w:val="both"/>
      </w:pPr>
      <w:r w:rsidRPr="000946B8">
        <w:t>u prostorijama Trgovačkog suda u Rijeci, Zadarska ulica 1 i 3, sudnica broj 3, I kat.</w:t>
      </w:r>
    </w:p>
    <w:p w:rsidR="00D64AF1" w:rsidP="008A0D23" w:rsidRDefault="00D64AF1">
      <w:pPr>
        <w:jc w:val="both"/>
      </w:pPr>
    </w:p>
    <w:p w:rsidRPr="00892CC9" w:rsidR="00CF63FA" w:rsidP="008A0D23" w:rsidRDefault="00CF63FA">
      <w:pPr>
        <w:jc w:val="both"/>
      </w:pPr>
    </w:p>
    <w:p w:rsidRPr="00892CC9" w:rsidR="008A0D23" w:rsidP="008A0D23" w:rsidRDefault="008A0D23">
      <w:pPr>
        <w:jc w:val="both"/>
      </w:pPr>
      <w:r w:rsidRPr="00892CC9">
        <w:tab/>
      </w:r>
      <w:r w:rsidRPr="00892CC9">
        <w:tab/>
      </w:r>
      <w:r w:rsidRPr="00892CC9">
        <w:tab/>
        <w:t xml:space="preserve">Dovršeno u </w:t>
      </w:r>
      <w:r w:rsidR="001844D0">
        <w:t>9</w:t>
      </w:r>
      <w:r w:rsidRPr="00892CC9">
        <w:t>:</w:t>
      </w:r>
      <w:r w:rsidR="00D64AF1">
        <w:t>4</w:t>
      </w:r>
      <w:r w:rsidR="000946B8">
        <w:t>7</w:t>
      </w:r>
      <w:r w:rsidRPr="00892CC9">
        <w:t xml:space="preserve"> sati.</w:t>
      </w:r>
    </w:p>
    <w:p w:rsidRPr="00892CC9" w:rsidR="008A0D23" w:rsidP="008A0D23" w:rsidRDefault="008A0D23">
      <w:pPr>
        <w:jc w:val="both"/>
      </w:pPr>
    </w:p>
    <w:p w:rsidRPr="00892CC9" w:rsidR="008A0D23" w:rsidP="008A0D23" w:rsidRDefault="008A0D23">
      <w:pPr>
        <w:jc w:val="both"/>
      </w:pPr>
    </w:p>
    <w:p w:rsidRPr="00892CC9" w:rsidR="008A0D23" w:rsidP="008A0D23" w:rsidRDefault="008A0D23">
      <w:pPr>
        <w:jc w:val="both"/>
      </w:pPr>
      <w:r w:rsidRPr="00892CC9">
        <w:tab/>
      </w:r>
      <w:r w:rsidRPr="00892CC9">
        <w:tab/>
      </w:r>
      <w:r w:rsidRPr="00892CC9">
        <w:tab/>
      </w:r>
      <w:r w:rsidRPr="00892CC9">
        <w:tab/>
      </w:r>
      <w:r w:rsidRPr="00892CC9">
        <w:tab/>
        <w:t>Sudac                                      Stečajni upravitelj</w:t>
      </w:r>
    </w:p>
    <w:p w:rsidRPr="00892CC9" w:rsidR="008A0D23" w:rsidP="008A0D23" w:rsidRDefault="008A0D23">
      <w:pPr>
        <w:jc w:val="both"/>
      </w:pPr>
    </w:p>
    <w:p w:rsidRPr="00892CC9" w:rsidR="008A0D23" w:rsidP="008A0D23" w:rsidRDefault="008A0D23">
      <w:pPr>
        <w:jc w:val="both"/>
      </w:pPr>
    </w:p>
    <w:p w:rsidRPr="00892CC9" w:rsidR="004F6C16" w:rsidP="0018101E" w:rsidRDefault="008A0D23">
      <w:pPr>
        <w:jc w:val="both"/>
      </w:pPr>
      <w:r w:rsidRPr="00892CC9">
        <w:tab/>
      </w:r>
      <w:r w:rsidRPr="00892CC9">
        <w:tab/>
      </w:r>
      <w:r w:rsidRPr="00892CC9">
        <w:tab/>
      </w:r>
      <w:r w:rsidRPr="00892CC9">
        <w:tab/>
        <w:t xml:space="preserve">            Zapisničar        </w:t>
      </w:r>
      <w:r w:rsidRPr="00892CC9">
        <w:tab/>
      </w:r>
      <w:r w:rsidRPr="00892CC9">
        <w:tab/>
        <w:t xml:space="preserve"> Stranke   </w:t>
      </w:r>
    </w:p>
    <w:sectPr w:rsidRPr="00892CC9" w:rsidR="004F6C1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3A50" w:rsidP="008A0D23" w:rsidRDefault="00783A50">
      <w:r>
        <w:separator/>
      </w:r>
    </w:p>
  </w:endnote>
  <w:endnote w:type="continuationSeparator" w:id="0">
    <w:p w:rsidR="00783A50" w:rsidP="008A0D23" w:rsidRDefault="00783A5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7297722"/>
      <w:docPartObj>
        <w:docPartGallery w:val="Page Numbers (Bottom of Page)"/>
        <w:docPartUnique/>
      </w:docPartObj>
    </w:sdtPr>
    <w:sdtEndPr/>
    <w:sdtContent>
      <w:p w:rsidR="001844D0" w:rsidRDefault="001844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882">
          <w:rPr>
            <w:noProof/>
          </w:rPr>
          <w:t>1</w:t>
        </w:r>
        <w:r>
          <w:fldChar w:fldCharType="end"/>
        </w:r>
      </w:p>
    </w:sdtContent>
  </w:sdt>
  <w:p w:rsidR="001844D0" w:rsidRDefault="001844D0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3A50" w:rsidP="008A0D23" w:rsidRDefault="00783A50">
      <w:r>
        <w:separator/>
      </w:r>
    </w:p>
  </w:footnote>
  <w:footnote w:type="continuationSeparator" w:id="0">
    <w:p w:rsidR="00783A50" w:rsidP="008A0D23" w:rsidRDefault="00783A5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0D23" w:rsidP="008A0D23" w:rsidRDefault="008A0D23">
    <w:pPr>
      <w:pStyle w:val="Zaglavlje"/>
      <w:jc w:val="right"/>
    </w:pPr>
    <w:r>
      <w:t>Posl. br. 14 St-</w:t>
    </w:r>
    <w:r w:rsidR="00585F91">
      <w:t>1</w:t>
    </w:r>
    <w:r w:rsidR="001844D0">
      <w:t>09/2019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131E3F"/>
    <w:multiLevelType w:val="hybridMultilevel"/>
    <w:tmpl w:val="2378154A"/>
    <w:lvl w:ilvl="0" w:tplc="574EAC08">
      <w:start w:val="9"/>
      <w:numFmt w:val="bullet"/>
      <w:lvlText w:val="-"/>
      <w:lvlJc w:val="left"/>
      <w:pPr>
        <w:ind w:left="1146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">
    <w:nsid w:val="314854F4"/>
    <w:multiLevelType w:val="hybridMultilevel"/>
    <w:tmpl w:val="6C5213AC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23"/>
    <w:rsid w:val="00084C43"/>
    <w:rsid w:val="000946B8"/>
    <w:rsid w:val="00153860"/>
    <w:rsid w:val="001658CD"/>
    <w:rsid w:val="00174B01"/>
    <w:rsid w:val="0018101E"/>
    <w:rsid w:val="001844D0"/>
    <w:rsid w:val="001F48D9"/>
    <w:rsid w:val="00267BBB"/>
    <w:rsid w:val="003541B1"/>
    <w:rsid w:val="00457E5C"/>
    <w:rsid w:val="004F6C16"/>
    <w:rsid w:val="00520689"/>
    <w:rsid w:val="00521185"/>
    <w:rsid w:val="00585F91"/>
    <w:rsid w:val="005A3366"/>
    <w:rsid w:val="005E2074"/>
    <w:rsid w:val="006005CC"/>
    <w:rsid w:val="00604D0B"/>
    <w:rsid w:val="0076139A"/>
    <w:rsid w:val="00783A50"/>
    <w:rsid w:val="007B6D04"/>
    <w:rsid w:val="007D17B9"/>
    <w:rsid w:val="00836506"/>
    <w:rsid w:val="008474D9"/>
    <w:rsid w:val="00892CC9"/>
    <w:rsid w:val="008A0D23"/>
    <w:rsid w:val="008B0882"/>
    <w:rsid w:val="00901ED2"/>
    <w:rsid w:val="00907200"/>
    <w:rsid w:val="00942A0F"/>
    <w:rsid w:val="009A7CAA"/>
    <w:rsid w:val="009D1F38"/>
    <w:rsid w:val="009E2B9D"/>
    <w:rsid w:val="00A65FC6"/>
    <w:rsid w:val="00AA2854"/>
    <w:rsid w:val="00AA43BC"/>
    <w:rsid w:val="00AF0A5D"/>
    <w:rsid w:val="00AF6E76"/>
    <w:rsid w:val="00B112F6"/>
    <w:rsid w:val="00B93FF3"/>
    <w:rsid w:val="00BA3EB5"/>
    <w:rsid w:val="00C17835"/>
    <w:rsid w:val="00C32ACC"/>
    <w:rsid w:val="00CF63FA"/>
    <w:rsid w:val="00D64AF1"/>
    <w:rsid w:val="00D67E91"/>
    <w:rsid w:val="00E119CF"/>
    <w:rsid w:val="00E147A0"/>
    <w:rsid w:val="00E518D1"/>
    <w:rsid w:val="00ED0D53"/>
    <w:rsid w:val="00F21AED"/>
    <w:rsid w:val="00F64E8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147A0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uiPriority w:val="1"/>
    <w:qFormat/>
    <w:rsid w:val="008A0D23"/>
    <w:pPr>
      <w:spacing w:line="240" w:lineRule="auto"/>
    </w:pPr>
    <w:rPr>
      <w:rFonts w:ascii="Calibri" w:hAnsi="Calibri" w:eastAsia="Times New Roman" w:cs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A0D2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0D2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A0D2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A0D2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0D2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A0D2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585F91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B08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08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088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088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088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47A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8A0D23"/>
    <w:pPr>
      <w:spacing w:line="240" w:lineRule="auto"/>
    </w:pPr>
    <w:rPr>
      <w:rFonts w:ascii="Calibri" w:cs="Times New Roman" w:eastAsia="Times New Roman" w:hAns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D2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D2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0D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0D2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585F91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220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993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188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9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523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851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294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793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listopada 2020.</izvorni_sadrzaj>
    <derivirana_varijabla naziv="DomainObject.PlaniraniZavrsetakDatum_1">12. listopada 2020.</derivirana_varijabla>
  </DomainObject.PlaniraniZavrsetakDatum>
  <DomainObject.PlaniraniPocetakDatum>
    <izvorni_sadrzaj>12. listopada 2020.</izvorni_sadrzaj>
    <derivirana_varijabla naziv="DomainObject.PlaniraniPocetakDatum_1">12. listopada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2020.</izvorni_sadrzaj>
    <derivirana_varijabla naziv="DomainObject.Zapisnik.DatumKreiranja_1">12.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St-109/2019-29</izvorni_sadrzaj>
    <derivirana_varijabla naziv="DomainObject.Zapisnik.Oznaka_1">St-109/2019-29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St-109/2019</izvorni_sadrzaj>
    <derivirana_varijabla naziv="DomainObject.Predmet.OznakaBroj_1">St-109/2019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St-9/04</izvorni_sadrzaj>
    <derivirana_varijabla naziv="DomainObject.Predmet.PrimjedbaSuca_1">Nastavak postupka radi naknadne diobe, 
veza St-9/04</derivirana_varijabla>
  </DomainObject.Predmet.PrimjedbaSuca>
  <DomainObject.Predmet.ProtustrankaFormated>
    <izvorni_sadrzaj>  Stečajna masa iza E.P. MLJEKARA d.o.o.</izvorni_sadrzaj>
    <derivirana_varijabla naziv="DomainObject.Predmet.ProtustrankaFormated_1">  Stečajna masa iza E.P. MLJEKARA d.o.o.</derivirana_varijabla>
  </DomainObject.Predmet.ProtustrankaFormated>
  <DomainObject.Predmet.ProtustrankaFormatedOIB>
    <izvorni_sadrzaj>  Stečajna masa iza E.P. MLJEKARA d.o.o., OIB 44792728493</izvorni_sadrzaj>
    <derivirana_varijabla naziv="DomainObject.Predmet.ProtustrankaFormatedOIB_1">  Stečajna masa iza E.P. MLJEKARA d.o.o., OIB 44792728493</derivirana_varijabla>
  </DomainObject.Predmet.ProtustrankaFormatedOIB>
  <DomainObject.Predmet.ProtustrankaFormatedWithAdress>
    <izvorni_sadrzaj> Stečajna masa iza E.P. MLJEKARA d.o.o., Titov rg 3, 51000 Rijeka</izvorni_sadrzaj>
    <derivirana_varijabla naziv="DomainObject.Predmet.ProtustrankaFormatedWithAdress_1"> Stečajna masa iza E.P. MLJEKARA d.o.o., Titov rg 3, 51000 Rijeka</derivirana_varijabla>
  </DomainObject.Predmet.ProtustrankaFormatedWithAdress>
  <DomainObject.Predmet.ProtustrankaFormatedWithAdressOIB>
    <izvorni_sadrzaj> Stečajna masa iza E.P. MLJEKARA d.o.o., OIB 44792728493, Titov rg 3, 51000 Rijeka</izvorni_sadrzaj>
    <derivirana_varijabla naziv="DomainObject.Predmet.ProtustrankaFormatedWithAdressOIB_1"> Stečajna masa iza E.P. MLJEKARA d.o.o., OIB 44792728493, Titov rg 3, 51000 Rijeka</derivirana_varijabla>
  </DomainObject.Predmet.ProtustrankaFormatedWithAdressOIB>
  <DomainObject.Predmet.ProtustrankaWithAdress>
    <izvorni_sadrzaj>Stečajna masa iza E.P. MLJEKARA d.o.o. Titov rg 3, 51000 Rijeka</izvorni_sadrzaj>
    <derivirana_varijabla naziv="DomainObject.Predmet.ProtustrankaWithAdress_1">Stečajna masa iza E.P. MLJEKARA d.o.o. Titov rg 3, 51000 Rijeka</derivirana_varijabla>
  </DomainObject.Predmet.ProtustrankaWithAdress>
  <DomainObject.Predmet.ProtustrankaWithAdressOIB>
    <izvorni_sadrzaj>Stečajna masa iza E.P. MLJEKARA d.o.o., OIB 44792728493, Titov rg 3, 51000 Rijeka</izvorni_sadrzaj>
    <derivirana_varijabla naziv="DomainObject.Predmet.ProtustrankaWithAdressOIB_1">Stečajna masa iza E.P. MLJEKARA d.o.o., OIB 44792728493, Titov rg 3, 51000 Rijeka</derivirana_varijabla>
  </DomainObject.Predmet.ProtustrankaWithAdressOIB>
  <DomainObject.Predmet.ProtustrankaNazivFormated>
    <izvorni_sadrzaj>Stečajna masa iza E.P. MLJEKARA d.o.o.</izvorni_sadrzaj>
    <derivirana_varijabla naziv="DomainObject.Predmet.ProtustrankaNazivFormated_1">Stečajna masa iza E.P. MLJEKARA d.o.o.</derivirana_varijabla>
  </DomainObject.Predmet.ProtustrankaNazivFormated>
  <DomainObject.Predmet.ProtustrankaNazivFormatedOIB>
    <izvorni_sadrzaj>Stečajna masa iza E.P. MLJEKARA d.o.o., OIB 44792728493</izvorni_sadrzaj>
    <derivirana_varijabla naziv="DomainObject.Predmet.ProtustrankaNazivFormatedOIB_1">Stečajna masa iza E.P. MLJEKARA d.o.o., OIB 44792728493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</izvorni_sadrzaj>
    <derivirana_varijabla naziv="DomainObject.Predmet.StrankaFormated_1">  Andrej Sablić stečajni upravitelj</derivirana_varijabla>
  </DomainObject.Predmet.StrankaFormated>
  <DomainObject.Predmet.StrankaFormatedOIB>
    <izvorni_sadrzaj>  Andrej Sablić stečajni upravitelj, OIB 53418504315</izvorni_sadrzaj>
    <derivirana_varijabla naziv="DomainObject.Predmet.StrankaFormatedOIB_1">  Andrej Sablić stečajni upravitelj, OIB 53418504315</derivirana_varijabla>
  </DomainObject.Predmet.StrankaFormatedOIB>
  <DomainObject.Predmet.StrankaFormatedWithAdress>
    <izvorni_sadrzaj> Andrej Sablić stečajni upravitelj, Kumičićeva 41, 51000 Rijeka</izvorni_sadrzaj>
    <derivirana_varijabla naziv="DomainObject.Predmet.StrankaFormatedWithAdress_1"> Andrej Sablić stečajni upravitelj, Kumičićeva 41, 51000 Rijeka</derivirana_varijabla>
  </DomainObject.Predmet.StrankaFormatedWithAdress>
  <DomainObject.Predmet.StrankaFormatedWithAdressOIB>
    <izvorni_sadrzaj> Andrej Sablić stečajni upravitelj, OIB 53418504315, Kumičićeva 41, 51000 Rijeka</izvorni_sadrzaj>
    <derivirana_varijabla naziv="DomainObject.Predmet.StrankaFormatedWithAdressOIB_1"> Andrej Sablić stečajni upravitelj, OIB 53418504315, Kumičićeva 41, 51000 Rijeka</derivirana_varijabla>
  </DomainObject.Predmet.StrankaFormatedWithAdressOIB>
  <DomainObject.Predmet.StrankaWithAdress>
    <izvorni_sadrzaj>Andrej Sablić stečajni upravitelj Kumičićeva 41,51000 Rijeka</izvorni_sadrzaj>
    <derivirana_varijabla naziv="DomainObject.Predmet.StrankaWithAdress_1">Andrej Sablić stečajni upravitelj Kumičićeva 41,51000 Rijeka</derivirana_varijabla>
  </DomainObject.Predmet.StrankaWithAdress>
  <DomainObject.Predmet.StrankaWithAdressOIB>
    <izvorni_sadrzaj>Andrej Sablić stečajni upravitelj, OIB 53418504315, Kumičićeva 41,51000 Rijeka</izvorni_sadrzaj>
    <derivirana_varijabla naziv="DomainObject.Predmet.StrankaWithAdressOIB_1">Andrej Sablić stečajni upravitelj, OIB 53418504315, Kumičićeva 41,51000 Rijeka</derivirana_varijabla>
  </DomainObject.Predmet.StrankaWithAdressOIB>
  <DomainObject.Predmet.StrankaNazivFormated>
    <izvorni_sadrzaj>Andrej Sablić stečajni upravitelj</izvorni_sadrzaj>
    <derivirana_varijabla naziv="DomainObject.Predmet.StrankaNazivFormated_1">Andrej Sablić stečajni upravitelj</derivirana_varijabla>
  </DomainObject.Predmet.StrankaNazivFormated>
  <DomainObject.Predmet.StrankaNazivFormatedOIB>
    <izvorni_sadrzaj>Andrej Sablić stečajni upravitelj, OIB 53418504315</izvorni_sadrzaj>
    <derivirana_varijabla naziv="DomainObject.Predmet.StrankaNazivFormatedOIB_1">Andrej Sablić stečajni upravitelj, OIB 53418504315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</item>
    </izvorni_sadrzaj>
    <derivirana_varijabla naziv="DomainObject.Predmet.StrankaListFormated_1">
      <item>Andrej Sablić stečajni upravitelj</item>
    </derivirana_varijabla>
  </DomainObject.Predmet.StrankaListFormated>
  <DomainObject.Predmet.StrankaListFormatedOIB>
    <izvorni_sadrzaj>
      <item>Andrej Sablić stečajni upravitelj, OIB 53418504315</item>
    </izvorni_sadrzaj>
    <derivirana_varijabla naziv="DomainObject.Predmet.StrankaListFormatedOIB_1">
      <item>Andrej Sablić stečajni upravitelj, OIB 53418504315</item>
    </derivirana_varijabla>
  </DomainObject.Predmet.StrankaListFormatedOIB>
  <DomainObject.Predmet.StrankaListFormatedWithAdress>
    <izvorni_sadrzaj>
      <item>Andrej Sablić stečajni upravitelj, Kumičićeva 41, 51000 Rijeka</item>
    </izvorni_sadrzaj>
    <derivirana_varijabla naziv="DomainObject.Predmet.StrankaListFormatedWithAdress_1">
      <item>Andrej Sablić stečajni upravitelj, Kumičićeva 41, 51000 Rijeka</item>
    </derivirana_varijabla>
  </DomainObject.Predmet.StrankaListFormatedWithAdress>
  <DomainObject.Predmet.StrankaListFormatedWithAdressOIB>
    <izvorni_sadrzaj>
      <item>Andrej Sablić stečajni upravitelj, OIB 53418504315, Kumičićeva 41, 51000 Rijeka</item>
    </izvorni_sadrzaj>
    <derivirana_varijabla naziv="DomainObject.Predmet.StrankaListFormatedWithAdressOIB_1">
      <item>Andrej Sablić stečajni upravitelj, OIB 53418504315, Kumičićeva 41, 51000 Rijeka</item>
    </derivirana_varijabla>
  </DomainObject.Predmet.StrankaListFormatedWithAdressOIB>
  <DomainObject.Predmet.StrankaListNazivFormated>
    <izvorni_sadrzaj>
      <item>Andrej Sablić stečajni upravitelj</item>
    </izvorni_sadrzaj>
    <derivirana_varijabla naziv="DomainObject.Predmet.StrankaListNazivFormated_1">
      <item>Andrej Sablić stečajni upravitelj</item>
    </derivirana_varijabla>
  </DomainObject.Predmet.StrankaListNazivFormated>
  <DomainObject.Predmet.StrankaListNazivFormatedOIB>
    <izvorni_sadrzaj>
      <item>Andrej Sablić stečajni upravitelj, OIB 53418504315</item>
    </izvorni_sadrzaj>
    <derivirana_varijabla naziv="DomainObject.Predmet.StrankaListNazivFormatedOIB_1">
      <item>Andrej Sablić stečajni upravitelj, OIB 53418504315</item>
    </derivirana_varijabla>
  </DomainObject.Predmet.StrankaListNazivFormatedOIB>
  <DomainObject.Predmet.ProtuStrankaListFormated>
    <izvorni_sadrzaj>
      <item>Stečajna masa iza E.P. MLJEKARA d.o.o.</item>
    </izvorni_sadrzaj>
    <derivirana_varijabla naziv="DomainObject.Predmet.ProtuStrankaListFormated_1">
      <item>Stečajna masa iza E.P. MLJEKARA d.o.o.</item>
    </derivirana_varijabla>
  </DomainObject.Predmet.ProtuStrankaListFormated>
  <DomainObject.Predmet.ProtuStrankaListFormatedOIB>
    <izvorni_sadrzaj>
      <item>Stečajna masa iza E.P. MLJEKARA d.o.o., OIB 44792728493</item>
    </izvorni_sadrzaj>
    <derivirana_varijabla naziv="DomainObject.Predmet.ProtuStrankaListFormatedOIB_1">
      <item>Stečajna masa iza E.P. MLJEKARA d.o.o., OIB 44792728493</item>
    </derivirana_varijabla>
  </DomainObject.Predmet.ProtuStrankaListFormatedOIB>
  <DomainObject.Predmet.ProtuStrankaListFormatedWithAdress>
    <izvorni_sadrzaj>
      <item>Stečajna masa iza E.P. MLJEKARA d.o.o., Titov rg 3, 51000 Rijeka</item>
    </izvorni_sadrzaj>
    <derivirana_varijabla naziv="DomainObject.Predmet.ProtuStrankaListFormatedWithAdress_1">
      <item>Stečajna masa iza E.P. MLJEKARA d.o.o., Titov rg 3, 51000 Rijeka</item>
    </derivirana_varijabla>
  </DomainObject.Predmet.ProtuStrankaListFormatedWithAdress>
  <DomainObject.Predmet.ProtuStrankaListFormatedWithAdressOIB>
    <izvorni_sadrzaj>
      <item>Stečajna masa iza E.P. MLJEKARA d.o.o., OIB 44792728493, Titov rg 3, 51000 Rijeka</item>
    </izvorni_sadrzaj>
    <derivirana_varijabla naziv="DomainObject.Predmet.ProtuStrankaListFormatedWithAdressOIB_1">
      <item>Stečajna masa iza E.P. MLJEKARA d.o.o., OIB 44792728493, Titov rg 3, 51000 Rijeka</item>
    </derivirana_varijabla>
  </DomainObject.Predmet.ProtuStrankaListFormatedWithAdressOIB>
  <DomainObject.Predmet.ProtuStrankaListNazivFormated>
    <izvorni_sadrzaj>
      <item>Stečajna masa iza E.P. MLJEKARA d.o.o.</item>
    </izvorni_sadrzaj>
    <derivirana_varijabla naziv="DomainObject.Predmet.ProtuStrankaListNazivFormated_1">
      <item>Stečajna masa iza E.P. MLJEKARA d.o.o.</item>
    </derivirana_varijabla>
  </DomainObject.Predmet.ProtuStrankaListNazivFormated>
  <DomainObject.Predmet.ProtuStrankaListNazivFormatedOIB>
    <izvorni_sadrzaj>
      <item>Stečajna masa iza E.P. MLJEKARA d.o.o., OIB 44792728493</item>
    </izvorni_sadrzaj>
    <derivirana_varijabla naziv="DomainObject.Predmet.ProtuStrankaListNazivFormatedOIB_1">
      <item>Stečajna masa iza E.P. MLJEKARA d.o.o., OIB 44792728493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listopada 2020.</izvorni_sadrzaj>
    <derivirana_varijabla naziv="DomainObject.Datum_1">12. listopada 2020.</derivirana_varijabla>
  </DomainObject.Datum>
  <DomainObject.PoslovniBrojDokumenta>
    <izvorni_sadrzaj>St-109/2019-29</izvorni_sadrzaj>
    <derivirana_varijabla naziv="DomainObject.PoslovniBrojDokumenta_1">St-109/2019-29</derivirana_varijabla>
  </DomainObject.PoslovniBrojDokumenta>
  <DomainObject.Predmet.StrankaIDrugi>
    <izvorni_sadrzaj>Andrej Sablić stečajni upravitelj</izvorni_sadrzaj>
    <derivirana_varijabla naziv="DomainObject.Predmet.StrankaIDrugi_1">Andrej Sablić stečajni upravitelj</derivirana_varijabla>
  </DomainObject.Predmet.StrankaIDrugi>
  <DomainObject.Predmet.ProtustrankaIDrugi>
    <izvorni_sadrzaj>Stečajna masa iza E.P. MLJEKARA d.o.o.</izvorni_sadrzaj>
    <derivirana_varijabla naziv="DomainObject.Predmet.ProtustrankaIDrugi_1">Stečajna masa iza E.P. MLJEKARA d.o.o.</derivirana_varijabla>
  </DomainObject.Predmet.ProtustrankaIDrugi>
  <DomainObject.Predmet.StrankaIDrugiAdressOIB>
    <izvorni_sadrzaj>Andrej Sablić stečajni upravitelj, OIB 53418504315, Kumičićeva 41, 51000 Rijeka</izvorni_sadrzaj>
    <derivirana_varijabla naziv="DomainObject.Predmet.StrankaIDrugiAdressOIB_1">Andrej Sablić stečajni upravitelj, OIB 53418504315, Kumičićeva 41, 51000 Rijeka</derivirana_varijabla>
  </DomainObject.Predmet.StrankaIDrugiAdressOIB>
  <DomainObject.Predmet.ProtustrankaIDrugiAdressOIB>
    <izvorni_sadrzaj>Stečajna masa iza E.P. MLJEKARA d.o.o., OIB 44792728493, Titov rg 3, 51000 Rijeka</izvorni_sadrzaj>
    <derivirana_varijabla naziv="DomainObject.Predmet.ProtustrankaIDrugiAdressOIB_1">Stečajna masa iza E.P. MLJEKARA d.o.o., OIB 44792728493, Titov rg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</item>
      <item>Stečajna masa iza E.P. MLJEKARA d.o.o.</item>
    </izvorni_sadrzaj>
    <derivirana_varijabla naziv="DomainObject.Predmet.SudioniciListNaziv_1">
      <item>Andrej Sablić stečajni upravitelj</item>
      <item>Stečajna masa iza E.P. MLJEKARA d.o.o.</item>
    </derivirana_varijabla>
  </DomainObject.Predmet.SudioniciListNaziv>
  <DomainObject.Predmet.SudioniciListAdressOIB>
    <izvorni_sadrzaj>
      <item>Andrej Sablić stečajni upravitelj, OIB 53418504315, Kumičićeva 41,51000 Rijeka</item>
      <item>Stečajna masa iza E.P. MLJEKARA d.o.o., OIB 44792728493, Titov rg 3,51000 Rijeka</item>
    </izvorni_sadrzaj>
    <derivirana_varijabla naziv="DomainObject.Predmet.SudioniciListAdressOIB_1">
      <item>Andrej Sablić stečajni upravitelj, OIB 53418504315, Kumičićeva 41,51000 Rijeka</item>
      <item>Stečajna masa iza E.P. MLJEKARA d.o.o., OIB 44792728493, Titov 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53418504315</item>
      <item>, OIB 44792728493</item>
    </izvorni_sadrzaj>
    <derivirana_varijabla naziv="DomainObject.Predmet.SudioniciListNazivOIB_1">
      <item>, OIB 53418504315</item>
      <item>, OIB 44792728493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2019.</izvorni_sadrzaj>
    <derivirana_varijabla naziv="DomainObject.Predmet.DatumPocetkaProcesa_1">4.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A6316-0066-4FF1-A1F8-78E810EE465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605</properties:Words>
  <properties:Characters>3384</properties:Characters>
  <properties:Lines>92</properties:Lines>
  <properties:Paragraphs>39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2020-10-12T07:47:00Z</dcterms:created>
  <dc:creator>Vera Jelenović</dc:creator>
  <cp:lastModifiedBy>Danijela Fumić</cp:lastModifiedBy>
  <dcterms:modified xmlns:xsi="http://www.w3.org/2001/XMLSchema-instance" xsi:type="dcterms:W3CDTF">2020-10-12T07:49:00Z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St-109/2019-29 / Zapisnik - Skupština vjerovnika (109 19  zapisnik skupštine.docx)</vt:lpwstr>
  </prop:property>
  <prop:property fmtid="{D5CDD505-2E9C-101B-9397-08002B2CF9AE}" pid="5" name="CC_coloring">
    <vt:bool>false</vt:bool>
  </prop:property>
</prop:Properties>
</file>